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6B" w:rsidRPr="00CB32DD" w:rsidRDefault="00D10F28" w:rsidP="00CB32DD">
      <w:pPr>
        <w:spacing w:line="360" w:lineRule="auto"/>
        <w:ind w:right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32DD">
        <w:rPr>
          <w:rFonts w:ascii="Times New Roman" w:hAnsi="Times New Roman" w:cs="Times New Roman"/>
          <w:b/>
          <w:sz w:val="32"/>
          <w:szCs w:val="32"/>
        </w:rPr>
        <w:t xml:space="preserve">Методические рекомендации по использованию разработки </w:t>
      </w:r>
    </w:p>
    <w:p w:rsidR="00D10F28" w:rsidRPr="00CB32DD" w:rsidRDefault="00D10F28" w:rsidP="00CB32DD">
      <w:pPr>
        <w:spacing w:line="360" w:lineRule="auto"/>
        <w:ind w:right="284" w:firstLine="113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B32DD">
        <w:rPr>
          <w:rFonts w:ascii="Times New Roman" w:hAnsi="Times New Roman" w:cs="Times New Roman"/>
          <w:sz w:val="32"/>
          <w:szCs w:val="32"/>
        </w:rPr>
        <w:t xml:space="preserve">При изучении темы «Логарифм числа»  учащиеся часто испытывают затруднения, т.к. этот материал включает в себя обобщение многих тем алгебры (степени, корни, функции и др.). На мой взгляд, первое знакомство с «логарифмами» должно быть построено таким образом, чтобы вызвать интерес учащихся к дальнейшей работе в этом разделе алгебры, помочь им </w:t>
      </w:r>
      <w:r w:rsidR="00B36F03" w:rsidRPr="00CB32DD">
        <w:rPr>
          <w:rFonts w:ascii="Times New Roman" w:hAnsi="Times New Roman" w:cs="Times New Roman"/>
          <w:sz w:val="32"/>
          <w:szCs w:val="32"/>
        </w:rPr>
        <w:t xml:space="preserve">открыть новое знание и увидеть необходимость изучения </w:t>
      </w:r>
      <w:r w:rsidRPr="00CB32DD">
        <w:rPr>
          <w:rFonts w:ascii="Times New Roman" w:hAnsi="Times New Roman" w:cs="Times New Roman"/>
          <w:sz w:val="32"/>
          <w:szCs w:val="32"/>
        </w:rPr>
        <w:t xml:space="preserve"> </w:t>
      </w:r>
      <w:r w:rsidR="00B36F03" w:rsidRPr="00CB32DD">
        <w:rPr>
          <w:rFonts w:ascii="Times New Roman" w:hAnsi="Times New Roman" w:cs="Times New Roman"/>
          <w:sz w:val="32"/>
          <w:szCs w:val="32"/>
        </w:rPr>
        <w:t>«логарифмов».</w:t>
      </w:r>
    </w:p>
    <w:p w:rsidR="00B36F03" w:rsidRPr="00CB32DD" w:rsidRDefault="00B36F03" w:rsidP="00CB32DD">
      <w:pPr>
        <w:spacing w:line="360" w:lineRule="auto"/>
        <w:ind w:right="284" w:firstLine="113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B32DD">
        <w:rPr>
          <w:rFonts w:ascii="Times New Roman" w:hAnsi="Times New Roman" w:cs="Times New Roman"/>
          <w:sz w:val="32"/>
          <w:szCs w:val="32"/>
        </w:rPr>
        <w:t xml:space="preserve">Урок «Определение логарифма числа» разработан на основе </w:t>
      </w:r>
      <w:proofErr w:type="spellStart"/>
      <w:r w:rsidRPr="00CB32DD">
        <w:rPr>
          <w:rFonts w:ascii="Times New Roman" w:hAnsi="Times New Roman" w:cs="Times New Roman"/>
          <w:sz w:val="32"/>
          <w:szCs w:val="32"/>
        </w:rPr>
        <w:t>деятельностного</w:t>
      </w:r>
      <w:proofErr w:type="spellEnd"/>
      <w:r w:rsidRPr="00CB32DD">
        <w:rPr>
          <w:rFonts w:ascii="Times New Roman" w:hAnsi="Times New Roman" w:cs="Times New Roman"/>
          <w:sz w:val="32"/>
          <w:szCs w:val="32"/>
        </w:rPr>
        <w:t xml:space="preserve"> метода </w:t>
      </w:r>
      <w:r w:rsidR="00CB32DD" w:rsidRPr="00CB32DD">
        <w:rPr>
          <w:rFonts w:ascii="Times New Roman" w:hAnsi="Times New Roman" w:cs="Times New Roman"/>
          <w:sz w:val="32"/>
          <w:szCs w:val="32"/>
        </w:rPr>
        <w:t xml:space="preserve">в </w:t>
      </w:r>
      <w:r w:rsidRPr="00CB32DD">
        <w:rPr>
          <w:rFonts w:ascii="Times New Roman" w:hAnsi="Times New Roman" w:cs="Times New Roman"/>
          <w:sz w:val="32"/>
          <w:szCs w:val="32"/>
        </w:rPr>
        <w:t>обучени</w:t>
      </w:r>
      <w:r w:rsidR="00CB32DD" w:rsidRPr="00CB32DD">
        <w:rPr>
          <w:rFonts w:ascii="Times New Roman" w:hAnsi="Times New Roman" w:cs="Times New Roman"/>
          <w:sz w:val="32"/>
          <w:szCs w:val="32"/>
        </w:rPr>
        <w:t>и</w:t>
      </w:r>
      <w:r w:rsidRPr="00CB32DD">
        <w:rPr>
          <w:rFonts w:ascii="Times New Roman" w:hAnsi="Times New Roman" w:cs="Times New Roman"/>
          <w:sz w:val="32"/>
          <w:szCs w:val="32"/>
        </w:rPr>
        <w:t>. С помощью серии небольших и простых упражнений ученики, с одной стороны, повторяют пройденный материал (функции, графики, простые уравнения), с другой стороны, подходят к проблеме и ищут пути выхода из неё.   Это помогает учителю подвести ребят</w:t>
      </w:r>
      <w:r w:rsidR="00CB32DD" w:rsidRPr="00CB32DD">
        <w:rPr>
          <w:rFonts w:ascii="Times New Roman" w:hAnsi="Times New Roman" w:cs="Times New Roman"/>
          <w:sz w:val="32"/>
          <w:szCs w:val="32"/>
        </w:rPr>
        <w:t xml:space="preserve"> к необходимости получить  новые знания, чтобы справиться с проблемой. Ценность таких знаний велика.</w:t>
      </w:r>
    </w:p>
    <w:p w:rsidR="00CB32DD" w:rsidRPr="00CB32DD" w:rsidRDefault="00CB32DD" w:rsidP="00CB32DD">
      <w:pPr>
        <w:spacing w:line="360" w:lineRule="auto"/>
        <w:ind w:right="284" w:firstLine="113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B32DD">
        <w:rPr>
          <w:rFonts w:ascii="Times New Roman" w:hAnsi="Times New Roman" w:cs="Times New Roman"/>
          <w:sz w:val="32"/>
          <w:szCs w:val="32"/>
        </w:rPr>
        <w:t>Материалы урока легко можно переработать под традиционный урок. А также, дополнить или разнообразить по усмотрению учителя, с учётом уровня учащихся. Урок может быть использован к любому УМК по алгебре 10-11 классов.</w:t>
      </w:r>
    </w:p>
    <w:p w:rsidR="00CB32DD" w:rsidRPr="00CB32DD" w:rsidRDefault="00CB32DD" w:rsidP="00CB32DD">
      <w:pPr>
        <w:spacing w:line="360" w:lineRule="auto"/>
        <w:ind w:right="284" w:firstLine="1134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sectPr w:rsidR="00CB32DD" w:rsidRPr="00CB32DD" w:rsidSect="00380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F28"/>
    <w:rsid w:val="00380C6B"/>
    <w:rsid w:val="00B36F03"/>
    <w:rsid w:val="00CB32DD"/>
    <w:rsid w:val="00D10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2015-03-20T09:33:00Z</dcterms:created>
  <dcterms:modified xsi:type="dcterms:W3CDTF">2015-03-20T10:03:00Z</dcterms:modified>
</cp:coreProperties>
</file>